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5B" w:rsidRPr="002A7E5B" w:rsidRDefault="002A7E5B" w:rsidP="002A7E5B">
      <w:pPr>
        <w:jc w:val="center"/>
        <w:rPr>
          <w:b/>
          <w:sz w:val="28"/>
          <w:szCs w:val="28"/>
        </w:rPr>
      </w:pPr>
      <w:r w:rsidRPr="002A7E5B">
        <w:rPr>
          <w:b/>
          <w:sz w:val="28"/>
          <w:szCs w:val="28"/>
        </w:rPr>
        <w:t>Общая информация по передаче электрической энергии</w:t>
      </w:r>
    </w:p>
    <w:p w:rsidR="002A7E5B" w:rsidRDefault="002A7E5B"/>
    <w:p w:rsidR="00CE78E5" w:rsidRDefault="002A7E5B">
      <w:r>
        <w:rPr>
          <w:noProof/>
          <w:lang w:eastAsia="ru-RU"/>
        </w:rPr>
        <w:pict>
          <v:roundrect id="_x0000_s1028" style="position:absolute;margin-left:10.7pt;margin-top:289.3pt;width:391.55pt;height:197.9pt;z-index:251660288" arcsize="10923f">
            <v:textbox>
              <w:txbxContent>
                <w:p w:rsidR="002A7E5B" w:rsidRPr="002A7E5B" w:rsidRDefault="002A7E5B" w:rsidP="002A7E5B">
                  <w:pPr>
                    <w:pStyle w:val="a4"/>
                    <w:widowControl/>
                    <w:autoSpaceDE/>
                    <w:autoSpaceDN/>
                    <w:spacing w:line="276" w:lineRule="auto"/>
                    <w:ind w:right="-57" w:firstLine="709"/>
                    <w:jc w:val="center"/>
                    <w:rPr>
                      <w:sz w:val="28"/>
                      <w:szCs w:val="28"/>
                    </w:rPr>
                  </w:pPr>
                  <w:r w:rsidRPr="002A7E5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Потребители</w:t>
                  </w:r>
                  <w:r w:rsidRPr="002A7E5B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- физические и юридические лица, приобретающие электрическую энергию у Гарантирующего поставщика для собственных нужд, имеющие на праве собстве</w:t>
                  </w:r>
                  <w:r w:rsidRPr="002A7E5B">
                    <w:rPr>
                      <w:sz w:val="28"/>
                      <w:szCs w:val="28"/>
                    </w:rPr>
                    <w:t>н</w:t>
                  </w:r>
                  <w:r w:rsidRPr="002A7E5B">
                    <w:rPr>
                      <w:sz w:val="28"/>
                      <w:szCs w:val="28"/>
                    </w:rPr>
                    <w:t xml:space="preserve">ности или на ином законном основании </w:t>
                  </w:r>
                  <w:proofErr w:type="spellStart"/>
                  <w:r w:rsidRPr="002A7E5B">
                    <w:rPr>
                      <w:sz w:val="28"/>
                      <w:szCs w:val="28"/>
                    </w:rPr>
                    <w:t>энергопринимающие</w:t>
                  </w:r>
                  <w:proofErr w:type="spellEnd"/>
                  <w:r w:rsidRPr="002A7E5B">
                    <w:rPr>
                      <w:sz w:val="28"/>
                      <w:szCs w:val="28"/>
                    </w:rPr>
                    <w:t xml:space="preserve"> устройства и (или</w:t>
                  </w:r>
                  <w:proofErr w:type="gramStart"/>
                  <w:r w:rsidRPr="002A7E5B">
                    <w:rPr>
                      <w:sz w:val="28"/>
                      <w:szCs w:val="28"/>
                    </w:rPr>
                    <w:t>)о</w:t>
                  </w:r>
                  <w:proofErr w:type="gramEnd"/>
                  <w:r w:rsidRPr="002A7E5B">
                    <w:rPr>
                      <w:sz w:val="28"/>
                      <w:szCs w:val="28"/>
                    </w:rPr>
                    <w:t xml:space="preserve">бъекты энергетики, технологически присоединенные, в том числе </w:t>
                  </w:r>
                  <w:proofErr w:type="spellStart"/>
                  <w:r w:rsidRPr="002A7E5B">
                    <w:rPr>
                      <w:sz w:val="28"/>
                      <w:szCs w:val="28"/>
                    </w:rPr>
                    <w:t>опосредственно</w:t>
                  </w:r>
                  <w:proofErr w:type="spellEnd"/>
                  <w:r w:rsidRPr="002A7E5B">
                    <w:rPr>
                      <w:sz w:val="28"/>
                      <w:szCs w:val="28"/>
                    </w:rPr>
                    <w:t>, в установленном порядке к электрической сети  Сетевой орг</w:t>
                  </w:r>
                  <w:r w:rsidRPr="002A7E5B">
                    <w:rPr>
                      <w:sz w:val="28"/>
                      <w:szCs w:val="28"/>
                    </w:rPr>
                    <w:t>а</w:t>
                  </w:r>
                  <w:r w:rsidRPr="002A7E5B">
                    <w:rPr>
                      <w:sz w:val="28"/>
                      <w:szCs w:val="28"/>
                    </w:rPr>
                    <w:t>низации.</w:t>
                  </w:r>
                </w:p>
                <w:p w:rsidR="002A7E5B" w:rsidRDefault="002A7E5B"/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83.85pt;margin-top:228.15pt;width:42.95pt;height:61.15pt;z-index:251662336"/>
        </w:pict>
      </w:r>
      <w:r>
        <w:rPr>
          <w:noProof/>
          <w:lang w:eastAsia="ru-RU"/>
        </w:rPr>
        <w:pict>
          <v:shape id="_x0000_s1029" type="#_x0000_t67" style="position:absolute;margin-left:183.85pt;margin-top:104.7pt;width:42.95pt;height:61.15pt;z-index:251661312"/>
        </w:pict>
      </w:r>
      <w:r>
        <w:rPr>
          <w:noProof/>
          <w:lang w:eastAsia="ru-RU"/>
        </w:rPr>
        <w:pict>
          <v:roundrect id="_x0000_s1027" style="position:absolute;margin-left:10.7pt;margin-top:165.85pt;width:391.55pt;height:62.3pt;z-index:251659264" arcsize="10923f">
            <v:textbox>
              <w:txbxContent>
                <w:p w:rsidR="00B43C74" w:rsidRDefault="002A7E5B" w:rsidP="002A7E5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  <w:r w:rsidR="00B43C74" w:rsidRPr="00BF63F0">
                    <w:rPr>
                      <w:b/>
                      <w:sz w:val="28"/>
                      <w:szCs w:val="28"/>
                    </w:rPr>
                    <w:t>арантирующ</w:t>
                  </w:r>
                  <w:r>
                    <w:rPr>
                      <w:b/>
                      <w:sz w:val="28"/>
                      <w:szCs w:val="28"/>
                    </w:rPr>
                    <w:t>ий</w:t>
                  </w:r>
                  <w:r w:rsidR="00B43C74" w:rsidRPr="00BF63F0">
                    <w:rPr>
                      <w:b/>
                      <w:sz w:val="28"/>
                      <w:szCs w:val="28"/>
                    </w:rPr>
                    <w:t xml:space="preserve"> поставщик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Нерюнгринское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отделение 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shd w:val="clear" w:color="auto" w:fill="FFFCF3"/>
                    </w:rPr>
                    <w:t>ОАО АК "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shd w:val="clear" w:color="auto" w:fill="FFFCF3"/>
                    </w:rPr>
                    <w:t>Якутскэнерго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shd w:val="clear" w:color="auto" w:fill="FFFCF3"/>
                    </w:rPr>
                    <w:t>"</w:t>
                  </w:r>
                </w:p>
              </w:txbxContent>
            </v:textbox>
          </v:roundrect>
        </w:pict>
      </w:r>
      <w:r w:rsidR="00B43C74">
        <w:rPr>
          <w:noProof/>
          <w:lang w:eastAsia="ru-RU"/>
        </w:rPr>
        <w:pict>
          <v:roundrect id="_x0000_s1026" style="position:absolute;margin-left:15.2pt;margin-top:3.1pt;width:396.55pt;height:101.6pt;z-index:251658240" arcsize="10923f">
            <v:textbox>
              <w:txbxContent>
                <w:p w:rsidR="00B43C74" w:rsidRPr="00B43C74" w:rsidRDefault="00B43C74" w:rsidP="00B43C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C74">
                    <w:rPr>
                      <w:b/>
                      <w:sz w:val="28"/>
                      <w:szCs w:val="28"/>
                    </w:rPr>
                    <w:t>Сетевая организация</w:t>
                  </w:r>
                </w:p>
                <w:p w:rsidR="00B43C74" w:rsidRPr="00B43C74" w:rsidRDefault="00B43C74" w:rsidP="00B43C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C74">
                    <w:rPr>
                      <w:b/>
                      <w:sz w:val="28"/>
                      <w:szCs w:val="28"/>
                    </w:rPr>
                    <w:t>Закрытое Акционерное Общество «</w:t>
                  </w:r>
                  <w:proofErr w:type="spellStart"/>
                  <w:r w:rsidRPr="00B43C74">
                    <w:rPr>
                      <w:b/>
                      <w:sz w:val="28"/>
                      <w:szCs w:val="28"/>
                    </w:rPr>
                    <w:t>Нерюнгринские</w:t>
                  </w:r>
                  <w:proofErr w:type="spellEnd"/>
                  <w:r w:rsidRPr="00B43C74">
                    <w:rPr>
                      <w:b/>
                      <w:sz w:val="28"/>
                      <w:szCs w:val="28"/>
                    </w:rPr>
                    <w:t xml:space="preserve"> районные электрические сети»</w:t>
                  </w:r>
                </w:p>
              </w:txbxContent>
            </v:textbox>
          </v:roundrect>
        </w:pict>
      </w:r>
    </w:p>
    <w:sectPr w:rsidR="00CE78E5" w:rsidSect="00C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3C74"/>
    <w:rsid w:val="002A7E5B"/>
    <w:rsid w:val="00B0507A"/>
    <w:rsid w:val="00B43C74"/>
    <w:rsid w:val="00C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E5B"/>
    <w:rPr>
      <w:color w:val="0000FF"/>
      <w:u w:val="single"/>
    </w:rPr>
  </w:style>
  <w:style w:type="paragraph" w:styleId="a4">
    <w:name w:val="Body Text"/>
    <w:aliases w:val="Письмо в Интернет,body text,Письмо в Инте-нет"/>
    <w:basedOn w:val="a"/>
    <w:link w:val="a5"/>
    <w:rsid w:val="002A7E5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rsid w:val="002A7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2015-08-05T01:10:00Z</cp:lastPrinted>
  <dcterms:created xsi:type="dcterms:W3CDTF">2015-08-05T00:57:00Z</dcterms:created>
  <dcterms:modified xsi:type="dcterms:W3CDTF">2015-08-05T01:12:00Z</dcterms:modified>
</cp:coreProperties>
</file>